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91" w:rsidRPr="00F55C91" w:rsidRDefault="00F55C91" w:rsidP="00F55C91">
      <w:pPr>
        <w:shd w:val="clear" w:color="auto" w:fill="FFFFFF"/>
        <w:spacing w:after="0" w:line="240" w:lineRule="auto"/>
        <w:outlineLvl w:val="0"/>
        <w:rPr>
          <w:rFonts w:ascii="Arial" w:eastAsia="Times New Roman" w:hAnsi="Arial" w:cs="Arial"/>
          <w:color w:val="000000"/>
          <w:kern w:val="36"/>
          <w:sz w:val="48"/>
          <w:szCs w:val="48"/>
          <w:lang w:eastAsia="ru-RU"/>
        </w:rPr>
      </w:pPr>
      <w:r w:rsidRPr="00F55C91">
        <w:rPr>
          <w:rFonts w:ascii="Arial" w:eastAsia="Times New Roman" w:hAnsi="Arial" w:cs="Arial"/>
          <w:color w:val="000000"/>
          <w:kern w:val="36"/>
          <w:sz w:val="48"/>
          <w:szCs w:val="48"/>
          <w:lang w:eastAsia="ru-RU"/>
        </w:rPr>
        <w:t>Если у твоего друга проблемы с наркотиками</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w:t>
      </w:r>
      <w:proofErr w:type="spellStart"/>
      <w:r w:rsidRPr="00F55C91">
        <w:rPr>
          <w:rFonts w:ascii="Arial" w:eastAsia="Times New Roman" w:hAnsi="Arial" w:cs="Arial"/>
          <w:b/>
          <w:bCs/>
          <w:color w:val="000000"/>
          <w:sz w:val="24"/>
          <w:szCs w:val="24"/>
          <w:lang w:eastAsia="ru-RU"/>
        </w:rPr>
        <w:t>Н.Г.Чернышевского</w:t>
      </w:r>
      <w:proofErr w:type="spellEnd"/>
      <w:r w:rsidRPr="00F55C91">
        <w:rPr>
          <w:rFonts w:ascii="Arial" w:eastAsia="Times New Roman" w:hAnsi="Arial" w:cs="Arial"/>
          <w:b/>
          <w:bCs/>
          <w:color w:val="000000"/>
          <w:sz w:val="24"/>
          <w:szCs w:val="24"/>
          <w:lang w:eastAsia="ru-RU"/>
        </w:rPr>
        <w:t xml:space="preserve"> библиотечной системы № 5 ЦАО города Москвы)</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xml:space="preserve">Перевод с английского </w:t>
      </w:r>
      <w:proofErr w:type="spellStart"/>
      <w:r w:rsidRPr="00F55C91">
        <w:rPr>
          <w:rFonts w:ascii="Arial" w:eastAsia="Times New Roman" w:hAnsi="Arial" w:cs="Arial"/>
          <w:color w:val="000000"/>
          <w:sz w:val="24"/>
          <w:szCs w:val="24"/>
          <w:lang w:eastAsia="ru-RU"/>
        </w:rPr>
        <w:t>Е.И.Готлиб</w:t>
      </w:r>
      <w:proofErr w:type="spellEnd"/>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Наркотики</w:t>
      </w:r>
      <w:r w:rsidRPr="00F55C91">
        <w:rPr>
          <w:rFonts w:ascii="Arial" w:eastAsia="Times New Roman" w:hAnsi="Arial" w:cs="Arial"/>
          <w:color w:val="000000"/>
          <w:sz w:val="24"/>
          <w:szCs w:val="24"/>
          <w:lang w:eastAsia="ru-RU"/>
        </w:rPr>
        <w:t>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Может тебе и невдомек, но твой друг сейчас нуждается в тебе больше, чем когда-либо.</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Обычные опасения "А нужно ли впутываться?"</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Химическая зависимость</w:t>
      </w:r>
      <w:r w:rsidRPr="00F55C91">
        <w:rPr>
          <w:rFonts w:ascii="Arial" w:eastAsia="Times New Roman" w:hAnsi="Arial" w:cs="Arial"/>
          <w:color w:val="000000"/>
          <w:sz w:val="24"/>
          <w:szCs w:val="24"/>
          <w:lang w:eastAsia="ru-RU"/>
        </w:rPr>
        <w:t> - одна из основных причин ухода из жизни. Твоя беседа с другом может спасти ему жизнь.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lastRenderedPageBreak/>
        <w:t>Ты думаешь, что твой друг рассердится и вашей дружбе конец?</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Разговор с другом.</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Как говорить?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Всегда разговаривай спокойно и заботливо, ведь ты друг и испытываешь сострадание.</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lastRenderedPageBreak/>
        <w:t>- Расскажи ему о том, как ты обеспокоен и что ты чувствуешь, когда видишь его "под кайфом". Покажи ему свое участие и озабоченность.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Расскажи другу, что ты за ним замечаешь, когда он "под кайфом". Приведи конкретные примеры и убеди, что ты хочешь ему помочь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Путь к выздоровлению.</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w:t>
      </w:r>
      <w:r w:rsidRPr="00F55C91">
        <w:rPr>
          <w:rFonts w:ascii="Arial" w:eastAsia="Times New Roman" w:hAnsi="Arial" w:cs="Arial"/>
          <w:color w:val="000000"/>
          <w:sz w:val="24"/>
          <w:szCs w:val="24"/>
          <w:lang w:eastAsia="ru-RU"/>
        </w:rPr>
        <w:lastRenderedPageBreak/>
        <w:t xml:space="preserve">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w:t>
      </w:r>
      <w:proofErr w:type="gramStart"/>
      <w:r w:rsidRPr="00F55C91">
        <w:rPr>
          <w:rFonts w:ascii="Arial" w:eastAsia="Times New Roman" w:hAnsi="Arial" w:cs="Arial"/>
          <w:color w:val="000000"/>
          <w:sz w:val="24"/>
          <w:szCs w:val="24"/>
          <w:lang w:eastAsia="ru-RU"/>
        </w:rPr>
        <w:t>своим старым друзьям</w:t>
      </w:r>
      <w:proofErr w:type="gramEnd"/>
      <w:r w:rsidRPr="00F55C91">
        <w:rPr>
          <w:rFonts w:ascii="Arial" w:eastAsia="Times New Roman" w:hAnsi="Arial" w:cs="Arial"/>
          <w:color w:val="000000"/>
          <w:sz w:val="24"/>
          <w:szCs w:val="24"/>
          <w:lang w:eastAsia="ru-RU"/>
        </w:rPr>
        <w:t xml:space="preserve"> и их дружба становится еще крепче.</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Будь терпелив и дай твоему другу возможность окрепнуть.</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b/>
          <w:bCs/>
          <w:color w:val="000000"/>
          <w:sz w:val="24"/>
          <w:szCs w:val="24"/>
          <w:lang w:eastAsia="ru-RU"/>
        </w:rPr>
        <w:t>Напоследок.</w:t>
      </w:r>
    </w:p>
    <w:p w:rsidR="00F55C91" w:rsidRPr="00F55C91" w:rsidRDefault="00F55C91" w:rsidP="00F55C91">
      <w:pPr>
        <w:shd w:val="clear" w:color="auto" w:fill="FFFFFF"/>
        <w:spacing w:before="150" w:after="150" w:line="408" w:lineRule="atLeast"/>
        <w:jc w:val="both"/>
        <w:rPr>
          <w:rFonts w:ascii="Arial" w:eastAsia="Times New Roman" w:hAnsi="Arial" w:cs="Arial"/>
          <w:color w:val="000000"/>
          <w:sz w:val="24"/>
          <w:szCs w:val="24"/>
          <w:lang w:eastAsia="ru-RU"/>
        </w:rPr>
      </w:pPr>
      <w:r w:rsidRPr="00F55C91">
        <w:rPr>
          <w:rFonts w:ascii="Arial" w:eastAsia="Times New Roman" w:hAnsi="Arial" w:cs="Arial"/>
          <w:color w:val="000000"/>
          <w:sz w:val="24"/>
          <w:szCs w:val="24"/>
          <w:lang w:eastAsia="ru-RU"/>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174AB1" w:rsidRDefault="00174AB1">
      <w:bookmarkStart w:id="0" w:name="_GoBack"/>
      <w:bookmarkEnd w:id="0"/>
    </w:p>
    <w:sectPr w:rsidR="00174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91"/>
    <w:rsid w:val="00174AB1"/>
    <w:rsid w:val="00F5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1B1B7-F2EB-4D00-ACCE-B222F71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C91"/>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F55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F55C91"/>
  </w:style>
  <w:style w:type="character" w:customStyle="1" w:styleId="textsmall">
    <w:name w:val="text_small"/>
    <w:basedOn w:val="a0"/>
    <w:rsid w:val="00F55C91"/>
  </w:style>
  <w:style w:type="character" w:customStyle="1" w:styleId="textdefault">
    <w:name w:val="text_default"/>
    <w:basedOn w:val="a0"/>
    <w:rsid w:val="00F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50500">
      <w:bodyDiv w:val="1"/>
      <w:marLeft w:val="0"/>
      <w:marRight w:val="0"/>
      <w:marTop w:val="0"/>
      <w:marBottom w:val="0"/>
      <w:divBdr>
        <w:top w:val="none" w:sz="0" w:space="0" w:color="auto"/>
        <w:left w:val="none" w:sz="0" w:space="0" w:color="auto"/>
        <w:bottom w:val="none" w:sz="0" w:space="0" w:color="auto"/>
        <w:right w:val="none" w:sz="0" w:space="0" w:color="auto"/>
      </w:divBdr>
      <w:divsChild>
        <w:div w:id="24600976">
          <w:marLeft w:val="0"/>
          <w:marRight w:val="0"/>
          <w:marTop w:val="0"/>
          <w:marBottom w:val="0"/>
          <w:divBdr>
            <w:top w:val="none" w:sz="0" w:space="0" w:color="auto"/>
            <w:left w:val="none" w:sz="0" w:space="0" w:color="auto"/>
            <w:bottom w:val="none" w:sz="0" w:space="0" w:color="auto"/>
            <w:right w:val="none" w:sz="0" w:space="0" w:color="auto"/>
          </w:divBdr>
          <w:divsChild>
            <w:div w:id="14641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2021-11-16T01:47:00Z</dcterms:created>
  <dcterms:modified xsi:type="dcterms:W3CDTF">2021-11-16T01:48:00Z</dcterms:modified>
</cp:coreProperties>
</file>